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D338">
      <w:pPr>
        <w:jc w:val="center"/>
        <w:rPr>
          <w:rFonts w:hint="eastAsia" w:ascii="方正大标宋简体" w:hAnsi="方正大标宋简体" w:eastAsia="方正大标宋简体" w:cs="方正大标宋简体"/>
          <w:sz w:val="40"/>
          <w:szCs w:val="48"/>
        </w:rPr>
      </w:pPr>
      <w:r>
        <w:rPr>
          <w:rFonts w:hint="eastAsia" w:ascii="方正大标宋简体" w:hAnsi="方正大标宋简体" w:eastAsia="方正大标宋简体" w:cs="方正大标宋简体"/>
          <w:sz w:val="40"/>
          <w:szCs w:val="48"/>
        </w:rPr>
        <w:t>关于开展</w:t>
      </w:r>
      <w:r>
        <w:rPr>
          <w:rFonts w:hint="eastAsia" w:ascii="方正大标宋简体" w:hAnsi="方正大标宋简体" w:eastAsia="方正大标宋简体" w:cs="方正大标宋简体"/>
          <w:sz w:val="40"/>
          <w:szCs w:val="48"/>
          <w:lang w:val="en-US" w:eastAsia="zh-CN"/>
        </w:rPr>
        <w:t>2</w:t>
      </w:r>
      <w:r>
        <w:rPr>
          <w:rFonts w:hint="eastAsia" w:ascii="方正大标宋简体" w:hAnsi="方正大标宋简体" w:eastAsia="方正大标宋简体" w:cs="方正大标宋简体"/>
          <w:sz w:val="40"/>
          <w:szCs w:val="48"/>
        </w:rPr>
        <w:t>月份“支部主题党日”活动的通知</w:t>
      </w:r>
    </w:p>
    <w:p w14:paraId="6C37DCA1">
      <w:pPr>
        <w:rPr>
          <w:rFonts w:hint="eastAsia"/>
        </w:rPr>
      </w:pPr>
    </w:p>
    <w:p w14:paraId="107E3D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各党总支：</w:t>
      </w:r>
    </w:p>
    <w:p w14:paraId="4081D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根据上级有关精神，结合学</w:t>
      </w:r>
      <w:r>
        <w:rPr>
          <w:rFonts w:hint="eastAsia" w:ascii="方正仿宋_GB2312" w:hAnsi="方正仿宋_GB2312" w:eastAsia="方正仿宋_GB2312" w:cs="方正仿宋_GB2312"/>
          <w:sz w:val="32"/>
          <w:szCs w:val="40"/>
          <w:lang w:val="en-US" w:eastAsia="zh-CN"/>
        </w:rPr>
        <w:t>院</w:t>
      </w:r>
      <w:r>
        <w:rPr>
          <w:rFonts w:hint="eastAsia" w:ascii="方正仿宋_GB2312" w:hAnsi="方正仿宋_GB2312" w:eastAsia="方正仿宋_GB2312" w:cs="方正仿宋_GB2312"/>
          <w:sz w:val="32"/>
          <w:szCs w:val="40"/>
        </w:rPr>
        <w:t>工作实际，现将</w:t>
      </w:r>
      <w:r>
        <w:rPr>
          <w:rFonts w:hint="eastAsia" w:ascii="方正仿宋_GB2312" w:hAnsi="方正仿宋_GB2312" w:eastAsia="方正仿宋_GB2312" w:cs="方正仿宋_GB2312"/>
          <w:sz w:val="32"/>
          <w:szCs w:val="40"/>
          <w:lang w:val="en-US" w:eastAsia="zh-CN"/>
        </w:rPr>
        <w:t>2</w:t>
      </w:r>
      <w:r>
        <w:rPr>
          <w:rFonts w:hint="eastAsia" w:ascii="方正仿宋_GB2312" w:hAnsi="方正仿宋_GB2312" w:eastAsia="方正仿宋_GB2312" w:cs="方正仿宋_GB2312"/>
          <w:sz w:val="32"/>
          <w:szCs w:val="40"/>
        </w:rPr>
        <w:t>月份“支部主题党日”活动有关事项通知如下。</w:t>
      </w:r>
    </w:p>
    <w:p w14:paraId="712FBE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一、活动主题和内容</w:t>
      </w:r>
    </w:p>
    <w:p w14:paraId="765E9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（一）学习习近平</w:t>
      </w:r>
      <w:r>
        <w:rPr>
          <w:rFonts w:hint="eastAsia" w:ascii="方正仿宋_GB2312" w:hAnsi="方正仿宋_GB2312" w:eastAsia="方正仿宋_GB2312" w:cs="方正仿宋_GB2312"/>
          <w:sz w:val="32"/>
          <w:szCs w:val="40"/>
          <w:lang w:val="en-US" w:eastAsia="zh-CN"/>
        </w:rPr>
        <w:t>总书记</w:t>
      </w:r>
      <w:r>
        <w:rPr>
          <w:rFonts w:hint="eastAsia" w:ascii="方正仿宋_GB2312" w:hAnsi="方正仿宋_GB2312" w:eastAsia="方正仿宋_GB2312" w:cs="方正仿宋_GB2312"/>
          <w:sz w:val="32"/>
          <w:szCs w:val="40"/>
        </w:rPr>
        <w:t>在二〇二五年春节团拜会上的讲话</w:t>
      </w:r>
    </w:p>
    <w:p w14:paraId="17A5A2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1月</w:t>
      </w:r>
      <w:r>
        <w:rPr>
          <w:rFonts w:hint="eastAsia" w:ascii="方正仿宋_GB2312" w:hAnsi="方正仿宋_GB2312" w:eastAsia="方正仿宋_GB2312" w:cs="方正仿宋_GB2312"/>
          <w:sz w:val="32"/>
          <w:szCs w:val="40"/>
        </w:rPr>
        <w:t>27日上午</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人民大会堂举行2025年春节团拜会。习近平</w:t>
      </w:r>
      <w:r>
        <w:rPr>
          <w:rFonts w:hint="eastAsia" w:ascii="方正仿宋_GB2312" w:hAnsi="方正仿宋_GB2312" w:eastAsia="方正仿宋_GB2312" w:cs="方正仿宋_GB2312"/>
          <w:sz w:val="32"/>
          <w:szCs w:val="40"/>
          <w:lang w:val="en-US" w:eastAsia="zh-CN"/>
        </w:rPr>
        <w:t>总书记</w:t>
      </w:r>
      <w:r>
        <w:rPr>
          <w:rFonts w:hint="eastAsia" w:ascii="方正仿宋_GB2312" w:hAnsi="方正仿宋_GB2312" w:eastAsia="方正仿宋_GB2312" w:cs="方正仿宋_GB2312"/>
          <w:sz w:val="32"/>
          <w:szCs w:val="40"/>
        </w:rPr>
        <w:t>发表讲话，代表党中央和国务院，向全国各族人民，向香港特别行政区同胞、澳门特别行政区同胞、台湾同胞和海外侨胞拜年。习近平强调，即将过去的甲辰龙年，是我们振奋龙马精神、历经风雨彩虹的一年。一年来，面对复杂严峻形势，我们沉着应变、综合施策，攻坚克难、砥砺奋进，中国式现代化迈出新的坚实步伐。</w:t>
      </w:r>
    </w:p>
    <w:p w14:paraId="16570D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二</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学习习近平总书记重要文章《进一步全面深化改革中的几个重大理论和实践问题》</w:t>
      </w:r>
    </w:p>
    <w:p w14:paraId="7DE197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1月16日出版的第2期《求是》杂志发表</w:t>
      </w:r>
      <w:r>
        <w:rPr>
          <w:rFonts w:hint="eastAsia" w:ascii="方正仿宋_GB2312" w:hAnsi="方正仿宋_GB2312" w:eastAsia="方正仿宋_GB2312" w:cs="方正仿宋_GB2312"/>
          <w:sz w:val="32"/>
          <w:szCs w:val="40"/>
          <w:lang w:val="en-US" w:eastAsia="zh-CN"/>
        </w:rPr>
        <w:t>了</w:t>
      </w:r>
      <w:r>
        <w:rPr>
          <w:rFonts w:hint="eastAsia" w:ascii="方正仿宋_GB2312" w:hAnsi="方正仿宋_GB2312" w:eastAsia="方正仿宋_GB2312" w:cs="方正仿宋_GB2312"/>
          <w:sz w:val="32"/>
          <w:szCs w:val="40"/>
        </w:rPr>
        <w:t>习近平</w:t>
      </w:r>
      <w:r>
        <w:rPr>
          <w:rFonts w:hint="eastAsia" w:ascii="方正仿宋_GB2312" w:hAnsi="方正仿宋_GB2312" w:eastAsia="方正仿宋_GB2312" w:cs="方正仿宋_GB2312"/>
          <w:sz w:val="32"/>
          <w:szCs w:val="40"/>
          <w:lang w:val="en-US" w:eastAsia="zh-CN"/>
        </w:rPr>
        <w:t>总书记</w:t>
      </w:r>
      <w:r>
        <w:rPr>
          <w:rFonts w:hint="eastAsia" w:ascii="方正仿宋_GB2312" w:hAnsi="方正仿宋_GB2312" w:eastAsia="方正仿宋_GB2312" w:cs="方正仿宋_GB2312"/>
          <w:sz w:val="32"/>
          <w:szCs w:val="40"/>
        </w:rPr>
        <w:t>的重要文章《进一步全面深化改革中的几个重大理论和实践问题》。文章强调，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6DAB2C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三</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学习习近平总书记重要文章《注重家庭，注重家教，注重家风》</w:t>
      </w:r>
    </w:p>
    <w:p w14:paraId="70E7D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2月1日出版的第3期《求是》杂志发表</w:t>
      </w:r>
      <w:r>
        <w:rPr>
          <w:rFonts w:hint="eastAsia" w:ascii="方正仿宋_GB2312" w:hAnsi="方正仿宋_GB2312" w:eastAsia="方正仿宋_GB2312" w:cs="方正仿宋_GB2312"/>
          <w:sz w:val="32"/>
          <w:szCs w:val="40"/>
          <w:lang w:val="en-US" w:eastAsia="zh-CN"/>
        </w:rPr>
        <w:t>了</w:t>
      </w:r>
      <w:r>
        <w:rPr>
          <w:rFonts w:hint="eastAsia" w:ascii="方正仿宋_GB2312" w:hAnsi="方正仿宋_GB2312" w:eastAsia="方正仿宋_GB2312" w:cs="方正仿宋_GB2312"/>
          <w:sz w:val="32"/>
          <w:szCs w:val="40"/>
        </w:rPr>
        <w:t>习近平</w:t>
      </w:r>
      <w:r>
        <w:rPr>
          <w:rFonts w:hint="eastAsia" w:ascii="方正仿宋_GB2312" w:hAnsi="方正仿宋_GB2312" w:eastAsia="方正仿宋_GB2312" w:cs="方正仿宋_GB2312"/>
          <w:sz w:val="32"/>
          <w:szCs w:val="40"/>
          <w:lang w:val="en-US" w:eastAsia="zh-CN"/>
        </w:rPr>
        <w:t>总书记</w:t>
      </w:r>
      <w:r>
        <w:rPr>
          <w:rFonts w:hint="eastAsia" w:ascii="方正仿宋_GB2312" w:hAnsi="方正仿宋_GB2312" w:eastAsia="方正仿宋_GB2312" w:cs="方正仿宋_GB2312"/>
          <w:sz w:val="32"/>
          <w:szCs w:val="40"/>
        </w:rPr>
        <w:t>2016年12月12日在会见第一届全国文明家庭代表时讲话的一部分《注重家庭，注重家教，注重家风》。文章强调，中华民族历来重视家庭。尊老爱幼、妻贤夫安，母慈子孝、兄友弟恭，耕读传家、勤俭持家，知书达礼、遵纪守法，家和万事兴等中华民族传统家庭美德，是支撑中华民族生生不息、薪火相传的重要精神力量，是家庭文明建设的宝贵精神财富。无论时代如何变化，无论经济社会如何发展，对一个社会来说，家庭的生活依托都不可替代，家庭的社会功能都不可替代，家庭的文明作用都不可替代。要重视家庭文明建设，努力使千千万万个家庭成为国家发展、民族进步、社会和谐的重要基点，成为人们梦想启航的地方。</w:t>
      </w:r>
    </w:p>
    <w:p w14:paraId="4699DCC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rPr>
        <w:t>学习全国</w:t>
      </w:r>
      <w:r>
        <w:rPr>
          <w:rFonts w:hint="eastAsia" w:ascii="方正仿宋_GB2312" w:hAnsi="方正仿宋_GB2312" w:eastAsia="方正仿宋_GB2312" w:cs="方正仿宋_GB2312"/>
          <w:sz w:val="32"/>
          <w:szCs w:val="40"/>
          <w:lang w:val="en-US" w:eastAsia="zh-CN"/>
        </w:rPr>
        <w:t>组织部长会议精神</w:t>
      </w:r>
    </w:p>
    <w:p w14:paraId="15AE8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1月17日</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全国组织部长会议在京召开。中共中央政治局常委、中央书记处书记蔡奇出席会议并讲话。他强调，要坚持以习近平新时代中国特色社会主义思想为指导，全面贯彻党的二十大和二十届二中、三中全会精神，深入学习贯彻习近平总书记关于党的建设的重要思想、关于党的自我革命的重要思想，深刻领悟“两个确立”的决定性意义，坚决做到“两个维护”，自觉服务党和国家工作大局，把坚持用改革精神和严的标准管党治党落实到组织工作全过程各方面，为以中国式现代化全面推进强国建设、民族复兴伟业提供坚强组织保证。</w:t>
      </w:r>
    </w:p>
    <w:p w14:paraId="647B8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rPr>
        <w:t>（</w:t>
      </w:r>
      <w:r>
        <w:rPr>
          <w:rFonts w:hint="eastAsia" w:ascii="方正仿宋_GB2312" w:hAnsi="方正仿宋_GB2312" w:eastAsia="方正仿宋_GB2312" w:cs="方正仿宋_GB2312"/>
          <w:sz w:val="32"/>
          <w:szCs w:val="40"/>
          <w:lang w:val="en-US" w:eastAsia="zh-CN"/>
        </w:rPr>
        <w:t>五</w:t>
      </w:r>
      <w:r>
        <w:rPr>
          <w:rFonts w:hint="eastAsia" w:ascii="方正仿宋_GB2312" w:hAnsi="方正仿宋_GB2312" w:eastAsia="方正仿宋_GB2312" w:cs="方正仿宋_GB2312"/>
          <w:sz w:val="32"/>
          <w:szCs w:val="40"/>
        </w:rPr>
        <w:t>）学习湖北“新春第一会”</w:t>
      </w:r>
      <w:r>
        <w:rPr>
          <w:rFonts w:hint="eastAsia" w:ascii="方正仿宋_GB2312" w:hAnsi="方正仿宋_GB2312" w:eastAsia="方正仿宋_GB2312" w:cs="方正仿宋_GB2312"/>
          <w:sz w:val="32"/>
          <w:szCs w:val="40"/>
          <w:lang w:val="en-US" w:eastAsia="zh-CN"/>
        </w:rPr>
        <w:t>会议精神</w:t>
      </w:r>
    </w:p>
    <w:p w14:paraId="133B4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lang w:val="en-US" w:eastAsia="zh-CN"/>
        </w:rPr>
        <w:t>2</w:t>
      </w:r>
      <w:r>
        <w:rPr>
          <w:rFonts w:hint="eastAsia" w:ascii="方正仿宋_GB2312" w:hAnsi="方正仿宋_GB2312" w:eastAsia="方正仿宋_GB2312" w:cs="方正仿宋_GB2312"/>
          <w:sz w:val="32"/>
          <w:szCs w:val="40"/>
        </w:rPr>
        <w:t>月5日，农历新春首个工作日，湖北“新春第一会”——全省加快建成中部地区崛起重要战略支点推进大会在武汉举行。湖北省委书记、省人大常委会主任王忠林出席大会并强调，要牢记殷殷嘱托，勇担战略使命，强化支点意识，推进整体提升，为在长江经济带高质量发展中奋勇争先、加快建成中部地区崛起的重要战略支点、奋力谱写中国式现代化湖北篇章凝聚强大合力。</w:t>
      </w:r>
    </w:p>
    <w:p w14:paraId="06497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六</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lang w:val="en-US" w:eastAsia="zh-CN"/>
        </w:rPr>
        <w:t>学习湖北省委常委会会议精神</w:t>
      </w:r>
    </w:p>
    <w:p w14:paraId="291708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lang w:eastAsia="zh-CN"/>
        </w:rPr>
      </w:pPr>
      <w:r>
        <w:rPr>
          <w:rFonts w:hint="eastAsia" w:ascii="方正仿宋_GB2312" w:hAnsi="方正仿宋_GB2312" w:eastAsia="方正仿宋_GB2312" w:cs="方正仿宋_GB2312"/>
          <w:sz w:val="32"/>
          <w:szCs w:val="40"/>
          <w:lang w:eastAsia="zh-CN"/>
        </w:rPr>
        <w:t>2月8日下午，省委常委会召开会议，传达学习习近平总书记在2025年春节团拜会上的重要讲话精神，研究部署我省贯彻落实措施；审议《全省“干部素质提升年”实施方案》《教育强省建设行动纲要（2024-2035年）》；研究持续深化整治群众身边不正之风和腐败问题。省委书记王忠林主持会议。</w:t>
      </w:r>
    </w:p>
    <w:p w14:paraId="7ADA072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学习《武汉工程大学2025年工作要点》</w:t>
      </w:r>
    </w:p>
    <w:p w14:paraId="1F0F537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sz w:val="32"/>
          <w:szCs w:val="40"/>
          <w:lang w:val="en-US" w:eastAsia="zh-CN"/>
        </w:rPr>
      </w:pPr>
      <w:r>
        <w:rPr>
          <w:rFonts w:hint="eastAsia" w:ascii="方正仿宋_GB2312" w:hAnsi="方正仿宋_GB2312" w:eastAsia="方正仿宋_GB2312" w:cs="方正仿宋_GB2312"/>
          <w:sz w:val="32"/>
          <w:szCs w:val="40"/>
          <w:lang w:val="en-US" w:eastAsia="zh-CN"/>
        </w:rPr>
        <w:t xml:space="preserve">   2025 年是落实学校“十四五”规划的收官之年，是“十五五”规划的谋篇布局之年。学校工作的总体思路是：以习近平新时代中国特色社会主义思想为指导，全面贯彻落实党的二十大和二十届二中、三中全会精神，深入学习贯彻全国教育大会精神和习近平总书记关于教育的重要论述，贯穿改革意识，推进工作创新，紧扣加快推进一流学科建设目标，以人才队伍建设为主线，以优化政策制度供给为牵引，健全党对学校工作全面领导的体制机制，进一步转作风、抓落实，补短板、强弱项、夯优势，明确2025年、2026年为学校人才工作年，推进人才培养、教育教学、科学研究三大新突破，加快学校高质量特色创新发展步伐。</w:t>
      </w:r>
    </w:p>
    <w:p w14:paraId="78EC38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二、活动步骤</w:t>
      </w:r>
    </w:p>
    <w:p w14:paraId="54506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（一）奏唱国歌。支部党员在活动开始前应集中奏唱国歌，强化仪式感。</w:t>
      </w:r>
    </w:p>
    <w:p w14:paraId="6986A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（二）重温入党誓词。支部党员在领誓人的带领下集中重温入党誓词。</w:t>
      </w:r>
    </w:p>
    <w:p w14:paraId="1F7CB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（三）学习党章。支部可采取党员领读、个人自学等方式开展党的二十大新修订党章的学习。</w:t>
      </w:r>
    </w:p>
    <w:p w14:paraId="3E6933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（四）通报党费收缴情况。党员应主动、按时、足额交纳党费，党支部应做好记录并在主题党日上对本月党费收缴情况进行通报。</w:t>
      </w:r>
    </w:p>
    <w:p w14:paraId="7FD64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（五）讲授微党课。重点围绕本月学习内容，基层党组织书记要带头讲授微党课。</w:t>
      </w:r>
    </w:p>
    <w:p w14:paraId="1446F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（六）集中学习讨论。围绕学习主题积极开展学习交流讨论，增强学习效果。党支部应做好会议记录，逐一、规范记录党员主要发言内容。</w:t>
      </w:r>
    </w:p>
    <w:p w14:paraId="751C5C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三、活动要求</w:t>
      </w:r>
    </w:p>
    <w:p w14:paraId="0AFCF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（一）紧扣主题，突出重点。全</w:t>
      </w:r>
      <w:r>
        <w:rPr>
          <w:rFonts w:hint="eastAsia" w:ascii="方正仿宋_GB2312" w:hAnsi="方正仿宋_GB2312" w:eastAsia="方正仿宋_GB2312" w:cs="方正仿宋_GB2312"/>
          <w:sz w:val="32"/>
          <w:szCs w:val="40"/>
          <w:lang w:val="en-US" w:eastAsia="zh-CN"/>
        </w:rPr>
        <w:t>院</w:t>
      </w:r>
      <w:r>
        <w:rPr>
          <w:rFonts w:hint="eastAsia" w:ascii="方正仿宋_GB2312" w:hAnsi="方正仿宋_GB2312" w:eastAsia="方正仿宋_GB2312" w:cs="方正仿宋_GB2312"/>
          <w:sz w:val="32"/>
          <w:szCs w:val="40"/>
        </w:rPr>
        <w:t>各基层党组织要把支部主题党日学习同学习贯彻党的二十届三中全会精神结合起来，同年度民主生活会和组织生活会会前学习，同近期重点工作结合起来，做到学思用贯通，知信行合一。</w:t>
      </w:r>
    </w:p>
    <w:p w14:paraId="5F1C7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（二）精心安排，丰富形式。各基层党组织要统筹假期工作安排，针对不同情况，灵活采取多种方式，持续深化理论学习。</w:t>
      </w:r>
    </w:p>
    <w:p w14:paraId="0300B2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三）强化领导，做好总结。要认真落实党委班子成员联系支部制度，强化对支部的指导督导。各基层党组织要高度重视，加强统筹指导，认真组织、统一安排。各党支部要认真准备、开出实效，相关工作要坚持教育在先，始终把纪律和规矩挺在前面，并认真做好活动情况的记录。各支部学习活动开展情况及特色做法及时报组织部备案。</w:t>
      </w:r>
    </w:p>
    <w:p w14:paraId="57C620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p>
    <w:p w14:paraId="4D4F0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附：参考学习资料</w:t>
      </w:r>
    </w:p>
    <w:p w14:paraId="40430B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32"/>
          <w:szCs w:val="32"/>
        </w:rPr>
      </w:pPr>
      <w:r>
        <w:rPr>
          <w:rFonts w:hint="eastAsia" w:ascii="方正仿宋_GB2312" w:hAnsi="方正仿宋_GB2312" w:eastAsia="方正仿宋_GB2312" w:cs="方正仿宋_GB2312"/>
          <w:sz w:val="32"/>
          <w:szCs w:val="40"/>
          <w:lang w:val="en-US" w:eastAsia="zh-CN"/>
        </w:rPr>
        <w:t>1.</w:t>
      </w:r>
      <w:r>
        <w:rPr>
          <w:rFonts w:hint="eastAsia" w:ascii="方正仿宋_GB2312" w:hAnsi="方正仿宋_GB2312" w:eastAsia="方正仿宋_GB2312" w:cs="方正仿宋_GB2312"/>
          <w:sz w:val="32"/>
          <w:szCs w:val="40"/>
        </w:rPr>
        <w:t>习近平：在二〇二五年春节团拜会上的讲话</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"https://www.12371.cn/2025/01/27/ARTI1737962403654571.shtml" </w:instrText>
      </w:r>
      <w:r>
        <w:rPr>
          <w:rFonts w:hint="eastAsia" w:ascii="宋体" w:hAnsi="宋体" w:eastAsia="宋体" w:cs="宋体"/>
          <w:sz w:val="32"/>
          <w:szCs w:val="32"/>
        </w:rPr>
        <w:fldChar w:fldCharType="separate"/>
      </w:r>
      <w:r>
        <w:rPr>
          <w:rStyle w:val="4"/>
          <w:rFonts w:hint="eastAsia" w:ascii="宋体" w:hAnsi="宋体" w:eastAsia="宋体" w:cs="宋体"/>
          <w:sz w:val="32"/>
          <w:szCs w:val="32"/>
        </w:rPr>
        <w:t>https://www.12371.cn/2025/01/27/ARTI1737962403654571.shtml</w:t>
      </w:r>
      <w:r>
        <w:rPr>
          <w:rFonts w:hint="eastAsia" w:ascii="宋体" w:hAnsi="宋体" w:eastAsia="宋体" w:cs="宋体"/>
          <w:sz w:val="32"/>
          <w:szCs w:val="32"/>
        </w:rPr>
        <w:fldChar w:fldCharType="end"/>
      </w:r>
    </w:p>
    <w:p w14:paraId="210F7A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2</w:t>
      </w:r>
      <w:r>
        <w:rPr>
          <w:rFonts w:hint="eastAsia" w:ascii="方正仿宋_GB2312" w:hAnsi="方正仿宋_GB2312" w:eastAsia="方正仿宋_GB2312" w:cs="方正仿宋_GB2312"/>
          <w:sz w:val="32"/>
          <w:szCs w:val="40"/>
          <w:lang w:eastAsia="zh-CN"/>
        </w:rPr>
        <w:t>.</w:t>
      </w:r>
      <w:r>
        <w:rPr>
          <w:rFonts w:hint="eastAsia" w:ascii="方正仿宋_GB2312" w:hAnsi="方正仿宋_GB2312" w:eastAsia="方正仿宋_GB2312" w:cs="方正仿宋_GB2312"/>
          <w:sz w:val="32"/>
          <w:szCs w:val="40"/>
        </w:rPr>
        <w:t>《求是》杂志发表习近平总书记重要文章《进一步全面深化改革中的几个重大理论和实践问题》  https://www.xuexi.cn/lgpage/detail/index.html?id=13738825036583714522&amp;amp;item_id=13738825036583714522</w:t>
      </w:r>
    </w:p>
    <w:p w14:paraId="74FF446E">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《求是》杂志发表习近平总书记重要文章《注重家庭，注重家教，注重家风》</w:t>
      </w:r>
      <w:r>
        <w:rPr>
          <w:rFonts w:hint="eastAsia" w:ascii="方正仿宋_GB2312" w:hAnsi="方正仿宋_GB2312" w:eastAsia="方正仿宋_GB2312" w:cs="方正仿宋_GB2312"/>
          <w:sz w:val="32"/>
          <w:szCs w:val="40"/>
        </w:rPr>
        <w:fldChar w:fldCharType="begin"/>
      </w:r>
      <w:r>
        <w:rPr>
          <w:rFonts w:hint="eastAsia" w:ascii="方正仿宋_GB2312" w:hAnsi="方正仿宋_GB2312" w:eastAsia="方正仿宋_GB2312" w:cs="方正仿宋_GB2312"/>
          <w:sz w:val="32"/>
          <w:szCs w:val="40"/>
        </w:rPr>
        <w:instrText xml:space="preserve"> HYPERLINK "https://www.xuexi.cn/lgpage/detail/index.html?id=605863527603413897&amp;amp;item_id=605863527603413897" </w:instrText>
      </w:r>
      <w:r>
        <w:rPr>
          <w:rFonts w:hint="eastAsia" w:ascii="方正仿宋_GB2312" w:hAnsi="方正仿宋_GB2312" w:eastAsia="方正仿宋_GB2312" w:cs="方正仿宋_GB2312"/>
          <w:sz w:val="32"/>
          <w:szCs w:val="40"/>
        </w:rPr>
        <w:fldChar w:fldCharType="separate"/>
      </w:r>
      <w:r>
        <w:rPr>
          <w:rStyle w:val="4"/>
          <w:rFonts w:hint="eastAsia" w:ascii="方正仿宋_GB2312" w:hAnsi="方正仿宋_GB2312" w:eastAsia="方正仿宋_GB2312" w:cs="方正仿宋_GB2312"/>
          <w:sz w:val="32"/>
          <w:szCs w:val="40"/>
        </w:rPr>
        <w:t>https://www.xuexi.cn/lgpage/detail/index.html?id=605863527603413897&amp;amp;item_id=605863527603413897</w:t>
      </w:r>
      <w:r>
        <w:rPr>
          <w:rFonts w:hint="eastAsia" w:ascii="方正仿宋_GB2312" w:hAnsi="方正仿宋_GB2312" w:eastAsia="方正仿宋_GB2312" w:cs="方正仿宋_GB2312"/>
          <w:sz w:val="32"/>
          <w:szCs w:val="40"/>
        </w:rPr>
        <w:fldChar w:fldCharType="end"/>
      </w:r>
    </w:p>
    <w:p w14:paraId="6024CB84">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全国组织部长会议在京召开 蔡奇出席并讲话https://www.12371.cn/2025/01/17/ARTI1737118592821765.shtml</w:t>
      </w:r>
    </w:p>
    <w:p w14:paraId="2B85066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5.湖北“新春第一会”，七大战略建支点 http://www.hubei.gov.cn/zwgk/hbyw/hbywqb/202502/t20250206_5530559.shtml</w:t>
      </w:r>
    </w:p>
    <w:p w14:paraId="7F330A0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6.王忠林主持召开省委常委会会议 http://www.hubei.gov.cn/zwgk/hbyw/hbywqb/202502/t20250209_5534947.shtml</w:t>
      </w:r>
    </w:p>
    <w:p w14:paraId="0BCBC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p>
    <w:p w14:paraId="1E810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 xml:space="preserve"> </w:t>
      </w:r>
    </w:p>
    <w:p w14:paraId="7AA0F40B">
      <w:pPr>
        <w:keepNext w:val="0"/>
        <w:keepLines w:val="0"/>
        <w:pageBreakBefore w:val="0"/>
        <w:widowControl w:val="0"/>
        <w:kinsoku/>
        <w:wordWrap/>
        <w:overflowPunct/>
        <w:topLinePunct w:val="0"/>
        <w:autoSpaceDE/>
        <w:autoSpaceDN/>
        <w:bidi w:val="0"/>
        <w:adjustRightInd/>
        <w:snapToGrid/>
        <w:spacing w:line="560" w:lineRule="exact"/>
        <w:ind w:left="5747" w:leftChars="2432" w:hanging="640" w:hangingChars="200"/>
        <w:textAlignment w:val="auto"/>
        <w:rPr>
          <w:rFonts w:hint="eastAsia" w:ascii="方正仿宋_GB2312" w:hAnsi="方正仿宋_GB2312" w:eastAsia="方正仿宋_GB2312" w:cs="方正仿宋_GB2312"/>
          <w:sz w:val="32"/>
          <w:szCs w:val="40"/>
        </w:rPr>
      </w:pPr>
      <w:r>
        <w:rPr>
          <w:rFonts w:hint="eastAsia" w:ascii="方正仿宋_GB2312" w:hAnsi="方正仿宋_GB2312" w:eastAsia="方正仿宋_GB2312" w:cs="方正仿宋_GB2312"/>
          <w:sz w:val="32"/>
          <w:szCs w:val="40"/>
        </w:rPr>
        <w:t xml:space="preserve">党委组织部             </w:t>
      </w:r>
      <w:r>
        <w:rPr>
          <w:rFonts w:hint="eastAsia" w:ascii="方正仿宋_GB2312" w:hAnsi="方正仿宋_GB2312" w:eastAsia="方正仿宋_GB2312" w:cs="方正仿宋_GB2312"/>
          <w:sz w:val="32"/>
          <w:szCs w:val="40"/>
          <w:lang w:val="en-US" w:eastAsia="zh-CN"/>
        </w:rPr>
        <w:t xml:space="preserve">                                        </w:t>
      </w:r>
      <w:r>
        <w:rPr>
          <w:rFonts w:hint="eastAsia" w:ascii="方正仿宋_GB2312" w:hAnsi="方正仿宋_GB2312" w:eastAsia="方正仿宋_GB2312" w:cs="方正仿宋_GB2312"/>
          <w:sz w:val="32"/>
          <w:szCs w:val="40"/>
        </w:rPr>
        <w:t xml:space="preserve"> 2025年</w:t>
      </w:r>
      <w:r>
        <w:rPr>
          <w:rFonts w:hint="eastAsia" w:ascii="方正仿宋_GB2312" w:hAnsi="方正仿宋_GB2312" w:eastAsia="方正仿宋_GB2312" w:cs="方正仿宋_GB2312"/>
          <w:sz w:val="32"/>
          <w:szCs w:val="40"/>
          <w:lang w:val="en-US" w:eastAsia="zh-CN"/>
        </w:rPr>
        <w:t>2</w:t>
      </w:r>
      <w:r>
        <w:rPr>
          <w:rFonts w:hint="eastAsia" w:ascii="方正仿宋_GB2312" w:hAnsi="方正仿宋_GB2312" w:eastAsia="方正仿宋_GB2312" w:cs="方正仿宋_GB2312"/>
          <w:sz w:val="32"/>
          <w:szCs w:val="40"/>
        </w:rPr>
        <w:t>月</w:t>
      </w:r>
      <w:r>
        <w:rPr>
          <w:rFonts w:hint="eastAsia" w:ascii="方正仿宋_GB2312" w:hAnsi="方正仿宋_GB2312" w:eastAsia="方正仿宋_GB2312" w:cs="方正仿宋_GB2312"/>
          <w:sz w:val="32"/>
          <w:szCs w:val="40"/>
          <w:lang w:val="en-US" w:eastAsia="zh-CN"/>
        </w:rPr>
        <w:t>11</w:t>
      </w:r>
      <w:bookmarkStart w:id="0" w:name="_GoBack"/>
      <w:bookmarkEnd w:id="0"/>
      <w:r>
        <w:rPr>
          <w:rFonts w:hint="eastAsia" w:ascii="方正仿宋_GB2312" w:hAnsi="方正仿宋_GB2312" w:eastAsia="方正仿宋_GB2312" w:cs="方正仿宋_GB2312"/>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7B1392-9E75-41E8-BB4E-910F234124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7167A3B3-B210-4FA9-B882-05E39D8C4F78}"/>
  </w:font>
  <w:font w:name="方正仿宋_GB2312">
    <w:panose1 w:val="02000000000000000000"/>
    <w:charset w:val="86"/>
    <w:family w:val="auto"/>
    <w:pitch w:val="default"/>
    <w:sig w:usb0="A00002BF" w:usb1="184F6CFA" w:usb2="00000012" w:usb3="00000000" w:csb0="00040001" w:csb1="00000000"/>
    <w:embedRegular r:id="rId3" w:fontKey="{DC019CE1-5B52-41B6-8AE4-36ACE61EE016}"/>
  </w:font>
  <w:font w:name="方正大黑简体">
    <w:panose1 w:val="02000000000000000000"/>
    <w:charset w:val="86"/>
    <w:family w:val="auto"/>
    <w:pitch w:val="default"/>
    <w:sig w:usb0="A00002BF" w:usb1="184F6CFA" w:usb2="00000012" w:usb3="00000000" w:csb0="00040001" w:csb1="00000000"/>
  </w:font>
  <w:font w:name="方正大标宋_GBK">
    <w:panose1 w:val="02000000000000000000"/>
    <w:charset w:val="86"/>
    <w:family w:val="auto"/>
    <w:pitch w:val="default"/>
    <w:sig w:usb0="A00002BF" w:usb1="08CF7CFA" w:usb2="00000000" w:usb3="00000000" w:csb0="00040001" w:csb1="00000000"/>
  </w:font>
  <w:font w:name="标准粗黑">
    <w:panose1 w:val="02000503000000000000"/>
    <w:charset w:val="86"/>
    <w:family w:val="auto"/>
    <w:pitch w:val="default"/>
    <w:sig w:usb0="8000002F" w:usb1="084164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39635"/>
    <w:multiLevelType w:val="singleLevel"/>
    <w:tmpl w:val="A1E39635"/>
    <w:lvl w:ilvl="0" w:tentative="0">
      <w:start w:val="4"/>
      <w:numFmt w:val="chineseCounting"/>
      <w:suff w:val="nothing"/>
      <w:lvlText w:val="（%1）"/>
      <w:lvlJc w:val="left"/>
      <w:rPr>
        <w:rFonts w:hint="eastAsia"/>
      </w:rPr>
    </w:lvl>
  </w:abstractNum>
  <w:abstractNum w:abstractNumId="1">
    <w:nsid w:val="D5B19260"/>
    <w:multiLevelType w:val="singleLevel"/>
    <w:tmpl w:val="D5B19260"/>
    <w:lvl w:ilvl="0" w:tentative="0">
      <w:start w:val="3"/>
      <w:numFmt w:val="decimal"/>
      <w:lvlText w:val="%1."/>
      <w:lvlJc w:val="left"/>
      <w:pPr>
        <w:tabs>
          <w:tab w:val="left" w:pos="312"/>
        </w:tabs>
      </w:pPr>
    </w:lvl>
  </w:abstractNum>
  <w:abstractNum w:abstractNumId="2">
    <w:nsid w:val="1AD8A32C"/>
    <w:multiLevelType w:val="singleLevel"/>
    <w:tmpl w:val="1AD8A32C"/>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B1CBB"/>
    <w:rsid w:val="1C9828F5"/>
    <w:rsid w:val="440F6F36"/>
    <w:rsid w:val="587753D7"/>
    <w:rsid w:val="68DB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2423</Words>
  <Characters>2714</Characters>
  <Lines>0</Lines>
  <Paragraphs>0</Paragraphs>
  <TotalTime>261</TotalTime>
  <ScaleCrop>false</ScaleCrop>
  <LinksUpToDate>false</LinksUpToDate>
  <CharactersWithSpaces>2720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2025-02-09T02:39:00Z</dcterms:created>
  <dc:creator>40941</dc:creator>
  <cp:lastModifiedBy>crystal@郑</cp:lastModifiedBy>
  <dcterms:modified xsi:type="dcterms:W3CDTF">2025-02-11T09:10:54Z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eyJoZGlkIjoiOWEyYTMwNGVmMjM2Y2RlNTdiY2M1ODhiZjI2MzdlMDkiLCJ1c2VySWQiOiI0MjM0NDQ3ODQifQ==</vt:lpwstr>
  </property>
  <property fmtid="{D5CDD505-2E9C-101B-9397-08002B2CF9AE}" pid="4" name="ICV">
    <vt:lpwstr>A44BB084770D4A69B53344A686DE0ABF_13</vt:lpwstr>
  </property>
</Properties>
</file>